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849" w:rsidRPr="00C276E9" w:rsidRDefault="005156A8" w:rsidP="00C276E9">
      <w:pPr>
        <w:ind w:firstLine="643"/>
        <w:jc w:val="center"/>
        <w:rPr>
          <w:rFonts w:asciiTheme="minorEastAsia" w:hAnsiTheme="minorEastAsia" w:hint="eastAsia"/>
          <w:b/>
          <w:sz w:val="32"/>
          <w:szCs w:val="32"/>
        </w:rPr>
      </w:pPr>
      <w:r w:rsidRPr="00C276E9">
        <w:rPr>
          <w:rFonts w:asciiTheme="minorEastAsia" w:hAnsiTheme="minorEastAsia" w:hint="eastAsia"/>
          <w:b/>
          <w:sz w:val="32"/>
          <w:szCs w:val="32"/>
        </w:rPr>
        <w:t>2018年执业医师考试指导</w:t>
      </w:r>
      <w:r w:rsidR="00C276E9">
        <w:rPr>
          <w:rFonts w:asciiTheme="minorEastAsia" w:hAnsiTheme="minorEastAsia" w:hint="eastAsia"/>
          <w:b/>
          <w:sz w:val="32"/>
          <w:szCs w:val="32"/>
        </w:rPr>
        <w:t>生物化学</w:t>
      </w:r>
      <w:r w:rsidRPr="00C276E9">
        <w:rPr>
          <w:rFonts w:asciiTheme="minorEastAsia" w:hAnsiTheme="minorEastAsia" w:hint="eastAsia"/>
          <w:b/>
          <w:sz w:val="32"/>
          <w:szCs w:val="32"/>
        </w:rPr>
        <w:t>变动部分</w:t>
      </w:r>
    </w:p>
    <w:tbl>
      <w:tblPr>
        <w:tblStyle w:val="a5"/>
        <w:tblW w:w="8642" w:type="dxa"/>
        <w:tblLook w:val="04A0"/>
      </w:tblPr>
      <w:tblGrid>
        <w:gridCol w:w="959"/>
        <w:gridCol w:w="3685"/>
        <w:gridCol w:w="3998"/>
      </w:tblGrid>
      <w:tr w:rsidR="005156A8" w:rsidTr="00C276E9">
        <w:trPr>
          <w:trHeight w:val="1474"/>
        </w:trPr>
        <w:tc>
          <w:tcPr>
            <w:tcW w:w="959" w:type="dxa"/>
          </w:tcPr>
          <w:p w:rsidR="005156A8" w:rsidRPr="00C276E9" w:rsidRDefault="005156A8" w:rsidP="005156A8">
            <w:pPr>
              <w:ind w:firstLineChars="0" w:firstLine="0"/>
              <w:jc w:val="left"/>
              <w:rPr>
                <w:rFonts w:asciiTheme="minorEastAsia" w:hAnsiTheme="minorEastAsia"/>
                <w:b/>
                <w:sz w:val="30"/>
                <w:szCs w:val="30"/>
              </w:rPr>
            </w:pPr>
            <w:r w:rsidRPr="00C276E9">
              <w:rPr>
                <w:rFonts w:asciiTheme="minorEastAsia" w:hAnsiTheme="minorEastAsia" w:hint="eastAsia"/>
                <w:b/>
                <w:sz w:val="30"/>
                <w:szCs w:val="30"/>
              </w:rPr>
              <w:t>页码</w:t>
            </w:r>
          </w:p>
        </w:tc>
        <w:tc>
          <w:tcPr>
            <w:tcW w:w="3685" w:type="dxa"/>
          </w:tcPr>
          <w:p w:rsidR="005156A8" w:rsidRPr="00C276E9" w:rsidRDefault="005156A8" w:rsidP="005156A8">
            <w:pPr>
              <w:ind w:firstLineChars="0" w:firstLine="0"/>
              <w:jc w:val="left"/>
              <w:rPr>
                <w:rFonts w:asciiTheme="minorEastAsia" w:hAnsiTheme="minorEastAsia"/>
                <w:b/>
                <w:sz w:val="30"/>
                <w:szCs w:val="30"/>
              </w:rPr>
            </w:pPr>
            <w:r w:rsidRPr="00C276E9">
              <w:rPr>
                <w:rFonts w:asciiTheme="minorEastAsia" w:hAnsiTheme="minorEastAsia" w:hint="eastAsia"/>
                <w:b/>
                <w:sz w:val="30"/>
                <w:szCs w:val="30"/>
              </w:rPr>
              <w:t>2017年指南</w:t>
            </w:r>
          </w:p>
        </w:tc>
        <w:tc>
          <w:tcPr>
            <w:tcW w:w="3998" w:type="dxa"/>
          </w:tcPr>
          <w:p w:rsidR="005156A8" w:rsidRPr="00C276E9" w:rsidRDefault="005156A8" w:rsidP="005156A8">
            <w:pPr>
              <w:ind w:firstLineChars="0" w:firstLine="0"/>
              <w:jc w:val="left"/>
              <w:rPr>
                <w:rFonts w:asciiTheme="minorEastAsia" w:hAnsiTheme="minorEastAsia"/>
                <w:b/>
                <w:sz w:val="30"/>
                <w:szCs w:val="30"/>
              </w:rPr>
            </w:pPr>
            <w:r w:rsidRPr="00C276E9">
              <w:rPr>
                <w:rFonts w:asciiTheme="minorEastAsia" w:hAnsiTheme="minorEastAsia" w:hint="eastAsia"/>
                <w:b/>
                <w:sz w:val="30"/>
                <w:szCs w:val="30"/>
              </w:rPr>
              <w:t>2018年指南</w:t>
            </w:r>
          </w:p>
        </w:tc>
      </w:tr>
      <w:tr w:rsidR="005156A8" w:rsidTr="00C276E9">
        <w:trPr>
          <w:trHeight w:val="1474"/>
        </w:trPr>
        <w:tc>
          <w:tcPr>
            <w:tcW w:w="959" w:type="dxa"/>
          </w:tcPr>
          <w:p w:rsidR="005156A8" w:rsidRPr="00C276E9" w:rsidRDefault="005156A8" w:rsidP="005156A8">
            <w:pPr>
              <w:ind w:firstLineChars="0" w:firstLine="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C276E9">
              <w:rPr>
                <w:rFonts w:asciiTheme="minorEastAsia" w:hAnsiTheme="minorEastAsia" w:hint="eastAsia"/>
                <w:sz w:val="28"/>
                <w:szCs w:val="28"/>
              </w:rPr>
              <w:t>P8</w:t>
            </w:r>
          </w:p>
        </w:tc>
        <w:tc>
          <w:tcPr>
            <w:tcW w:w="3685" w:type="dxa"/>
          </w:tcPr>
          <w:p w:rsidR="005156A8" w:rsidRPr="00C276E9" w:rsidRDefault="005156A8" w:rsidP="005156A8">
            <w:pPr>
              <w:ind w:firstLineChars="0" w:firstLine="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C276E9">
              <w:rPr>
                <w:rFonts w:asciiTheme="minorEastAsia" w:hAnsiTheme="minorEastAsia" w:hint="eastAsia"/>
                <w:sz w:val="28"/>
                <w:szCs w:val="28"/>
              </w:rPr>
              <w:t>螺旋每转一圈的螺距为3.4nm，</w:t>
            </w:r>
            <w:proofErr w:type="gramStart"/>
            <w:r w:rsidRPr="00C276E9">
              <w:rPr>
                <w:rFonts w:asciiTheme="minorEastAsia" w:hAnsiTheme="minorEastAsia" w:hint="eastAsia"/>
                <w:sz w:val="28"/>
                <w:szCs w:val="28"/>
              </w:rPr>
              <w:t>每个旋距内含</w:t>
            </w:r>
            <w:proofErr w:type="gramEnd"/>
            <w:r w:rsidRPr="00C276E9">
              <w:rPr>
                <w:rFonts w:asciiTheme="minorEastAsia" w:hAnsiTheme="minorEastAsia" w:hint="eastAsia"/>
                <w:sz w:val="28"/>
                <w:szCs w:val="28"/>
              </w:rPr>
              <w:t>10个碱基对</w:t>
            </w:r>
          </w:p>
        </w:tc>
        <w:tc>
          <w:tcPr>
            <w:tcW w:w="3998" w:type="dxa"/>
          </w:tcPr>
          <w:p w:rsidR="005156A8" w:rsidRPr="00C276E9" w:rsidRDefault="00556386" w:rsidP="005156A8">
            <w:pPr>
              <w:ind w:firstLineChars="0" w:firstLine="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C276E9">
              <w:rPr>
                <w:rFonts w:asciiTheme="minorEastAsia" w:hAnsiTheme="minorEastAsia" w:hint="eastAsia"/>
                <w:sz w:val="28"/>
                <w:szCs w:val="28"/>
              </w:rPr>
              <w:t>螺旋每转一圈的螺距为3.54nm，</w:t>
            </w:r>
            <w:proofErr w:type="gramStart"/>
            <w:r w:rsidRPr="00C276E9">
              <w:rPr>
                <w:rFonts w:asciiTheme="minorEastAsia" w:hAnsiTheme="minorEastAsia" w:hint="eastAsia"/>
                <w:sz w:val="28"/>
                <w:szCs w:val="28"/>
              </w:rPr>
              <w:t>每个旋距内含</w:t>
            </w:r>
            <w:proofErr w:type="gramEnd"/>
            <w:r w:rsidRPr="00C276E9">
              <w:rPr>
                <w:rFonts w:asciiTheme="minorEastAsia" w:hAnsiTheme="minorEastAsia" w:hint="eastAsia"/>
                <w:sz w:val="28"/>
                <w:szCs w:val="28"/>
              </w:rPr>
              <w:t>10.5个碱基对</w:t>
            </w:r>
          </w:p>
        </w:tc>
      </w:tr>
      <w:tr w:rsidR="005156A8" w:rsidTr="00C276E9">
        <w:trPr>
          <w:trHeight w:val="1510"/>
        </w:trPr>
        <w:tc>
          <w:tcPr>
            <w:tcW w:w="959" w:type="dxa"/>
          </w:tcPr>
          <w:p w:rsidR="005156A8" w:rsidRPr="00C276E9" w:rsidRDefault="00556386" w:rsidP="005156A8">
            <w:pPr>
              <w:ind w:firstLineChars="0" w:firstLine="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C276E9">
              <w:rPr>
                <w:rFonts w:asciiTheme="minorEastAsia" w:hAnsiTheme="minorEastAsia" w:hint="eastAsia"/>
                <w:sz w:val="28"/>
                <w:szCs w:val="28"/>
              </w:rPr>
              <w:t>P51</w:t>
            </w:r>
          </w:p>
        </w:tc>
        <w:tc>
          <w:tcPr>
            <w:tcW w:w="3685" w:type="dxa"/>
          </w:tcPr>
          <w:p w:rsidR="005156A8" w:rsidRPr="00C276E9" w:rsidRDefault="00556386" w:rsidP="005156A8">
            <w:pPr>
              <w:ind w:firstLineChars="0" w:firstLine="0"/>
              <w:jc w:val="left"/>
              <w:rPr>
                <w:rFonts w:asciiTheme="minorEastAsia" w:hAnsiTheme="minorEastAsia" w:hint="eastAsia"/>
                <w:sz w:val="28"/>
                <w:szCs w:val="28"/>
              </w:rPr>
            </w:pPr>
            <w:r w:rsidRPr="00C276E9">
              <w:rPr>
                <w:rFonts w:asciiTheme="minorEastAsia" w:hAnsiTheme="minorEastAsia" w:hint="eastAsia"/>
                <w:sz w:val="28"/>
                <w:szCs w:val="28"/>
              </w:rPr>
              <w:t>尿胆素原（正常）：少量；</w:t>
            </w:r>
          </w:p>
          <w:p w:rsidR="00556386" w:rsidRDefault="00556386" w:rsidP="005156A8">
            <w:pPr>
              <w:ind w:firstLineChars="0" w:firstLine="0"/>
              <w:jc w:val="left"/>
              <w:rPr>
                <w:rFonts w:asciiTheme="minorEastAsia" w:hAnsiTheme="minorEastAsia" w:hint="eastAsia"/>
                <w:sz w:val="28"/>
                <w:szCs w:val="28"/>
              </w:rPr>
            </w:pPr>
            <w:r w:rsidRPr="00C276E9">
              <w:rPr>
                <w:rFonts w:asciiTheme="minorEastAsia" w:hAnsiTheme="minorEastAsia" w:hint="eastAsia"/>
                <w:sz w:val="28"/>
                <w:szCs w:val="28"/>
              </w:rPr>
              <w:t>（肝细胞性黄疸）：不一定</w:t>
            </w:r>
            <w:r w:rsidR="00C276E9">
              <w:rPr>
                <w:rFonts w:asciiTheme="minorEastAsia" w:hAnsiTheme="minorEastAsia" w:hint="eastAsia"/>
                <w:sz w:val="28"/>
                <w:szCs w:val="28"/>
              </w:rPr>
              <w:t>；</w:t>
            </w:r>
          </w:p>
          <w:p w:rsidR="00C276E9" w:rsidRPr="00C276E9" w:rsidRDefault="00C276E9" w:rsidP="005156A8">
            <w:pPr>
              <w:ind w:firstLineChars="0" w:firstLine="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尿胆素（肝细胞性黄疸）：不一定</w:t>
            </w:r>
          </w:p>
        </w:tc>
        <w:tc>
          <w:tcPr>
            <w:tcW w:w="3998" w:type="dxa"/>
          </w:tcPr>
          <w:p w:rsidR="00556386" w:rsidRPr="00C276E9" w:rsidRDefault="00556386" w:rsidP="00556386">
            <w:pPr>
              <w:ind w:firstLineChars="0" w:firstLine="0"/>
              <w:jc w:val="left"/>
              <w:rPr>
                <w:rFonts w:asciiTheme="minorEastAsia" w:hAnsiTheme="minorEastAsia" w:hint="eastAsia"/>
                <w:sz w:val="28"/>
                <w:szCs w:val="28"/>
              </w:rPr>
            </w:pPr>
            <w:r w:rsidRPr="00C276E9">
              <w:rPr>
                <w:rFonts w:asciiTheme="minorEastAsia" w:hAnsiTheme="minorEastAsia" w:hint="eastAsia"/>
                <w:sz w:val="28"/>
                <w:szCs w:val="28"/>
              </w:rPr>
              <w:t>尿胆素原（正常）：0～4mg/24h；</w:t>
            </w:r>
          </w:p>
          <w:p w:rsidR="005156A8" w:rsidRDefault="00556386" w:rsidP="00556386">
            <w:pPr>
              <w:ind w:firstLineChars="0" w:firstLine="0"/>
              <w:jc w:val="left"/>
              <w:rPr>
                <w:rFonts w:asciiTheme="minorEastAsia" w:hAnsiTheme="minorEastAsia" w:hint="eastAsia"/>
                <w:sz w:val="28"/>
                <w:szCs w:val="28"/>
              </w:rPr>
            </w:pPr>
            <w:r w:rsidRPr="00C276E9">
              <w:rPr>
                <w:rFonts w:asciiTheme="minorEastAsia" w:hAnsiTheme="minorEastAsia" w:hint="eastAsia"/>
                <w:sz w:val="28"/>
                <w:szCs w:val="28"/>
              </w:rPr>
              <w:t>（肝细胞性黄疸）：升高或正常</w:t>
            </w:r>
            <w:r w:rsidR="00C276E9">
              <w:rPr>
                <w:rFonts w:asciiTheme="minorEastAsia" w:hAnsiTheme="minorEastAsia" w:hint="eastAsia"/>
                <w:sz w:val="28"/>
                <w:szCs w:val="28"/>
              </w:rPr>
              <w:t>；</w:t>
            </w:r>
          </w:p>
          <w:p w:rsidR="00C276E9" w:rsidRPr="00C276E9" w:rsidRDefault="00C276E9" w:rsidP="00C276E9">
            <w:pPr>
              <w:ind w:firstLineChars="0" w:firstLine="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尿胆素（肝细胞性黄疸）：升高或正常</w:t>
            </w:r>
          </w:p>
        </w:tc>
      </w:tr>
    </w:tbl>
    <w:p w:rsidR="005156A8" w:rsidRPr="005156A8" w:rsidRDefault="005156A8" w:rsidP="00C276E9">
      <w:pPr>
        <w:ind w:firstLineChars="0" w:firstLine="0"/>
        <w:jc w:val="left"/>
        <w:rPr>
          <w:rFonts w:asciiTheme="minorEastAsia" w:hAnsiTheme="minorEastAsia"/>
          <w:sz w:val="30"/>
          <w:szCs w:val="30"/>
        </w:rPr>
      </w:pPr>
    </w:p>
    <w:sectPr w:rsidR="005156A8" w:rsidRPr="005156A8" w:rsidSect="001138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386" w:rsidRDefault="00556386" w:rsidP="005156A8">
      <w:pPr>
        <w:ind w:firstLine="420"/>
      </w:pPr>
      <w:r>
        <w:separator/>
      </w:r>
    </w:p>
  </w:endnote>
  <w:endnote w:type="continuationSeparator" w:id="0">
    <w:p w:rsidR="00556386" w:rsidRDefault="00556386" w:rsidP="005156A8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386" w:rsidRDefault="00556386" w:rsidP="005156A8">
      <w:pPr>
        <w:ind w:firstLine="420"/>
      </w:pPr>
      <w:r>
        <w:separator/>
      </w:r>
    </w:p>
  </w:footnote>
  <w:footnote w:type="continuationSeparator" w:id="0">
    <w:p w:rsidR="00556386" w:rsidRDefault="00556386" w:rsidP="005156A8">
      <w:pPr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56A8"/>
    <w:rsid w:val="00113849"/>
    <w:rsid w:val="002E6E06"/>
    <w:rsid w:val="005156A8"/>
    <w:rsid w:val="00556386"/>
    <w:rsid w:val="00C2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6A8"/>
    <w:pPr>
      <w:widowControl w:val="0"/>
      <w:spacing w:line="240" w:lineRule="auto"/>
      <w:ind w:firstLineChars="200" w:firstLine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56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56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56A8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56A8"/>
    <w:rPr>
      <w:sz w:val="18"/>
      <w:szCs w:val="18"/>
    </w:rPr>
  </w:style>
  <w:style w:type="table" w:styleId="a5">
    <w:name w:val="Table Grid"/>
    <w:basedOn w:val="a1"/>
    <w:uiPriority w:val="59"/>
    <w:rsid w:val="005156A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张博晗</dc:creator>
  <cp:keywords/>
  <dc:description/>
  <cp:lastModifiedBy>张博晗</cp:lastModifiedBy>
  <cp:revision>2</cp:revision>
  <dcterms:created xsi:type="dcterms:W3CDTF">2018-03-12T05:36:00Z</dcterms:created>
  <dcterms:modified xsi:type="dcterms:W3CDTF">2018-03-12T05:43:00Z</dcterms:modified>
</cp:coreProperties>
</file>